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AFD" w:rsidRPr="00387847" w:rsidRDefault="00F351E7" w:rsidP="00387847">
      <w:pPr>
        <w:pStyle w:val="1"/>
        <w:rPr>
          <w:sz w:val="30"/>
          <w:szCs w:val="30"/>
        </w:rPr>
      </w:pPr>
      <w:r w:rsidRPr="00387847">
        <w:rPr>
          <w:rFonts w:hint="eastAsia"/>
          <w:sz w:val="30"/>
          <w:szCs w:val="30"/>
        </w:rPr>
        <w:t>飞翔</w:t>
      </w:r>
      <w:r w:rsidR="00730967">
        <w:rPr>
          <w:rFonts w:hint="eastAsia"/>
          <w:sz w:val="30"/>
          <w:szCs w:val="30"/>
        </w:rPr>
        <w:t>7</w:t>
      </w:r>
      <w:r w:rsidRPr="00387847">
        <w:rPr>
          <w:rFonts w:hint="eastAsia"/>
          <w:sz w:val="30"/>
          <w:szCs w:val="30"/>
        </w:rPr>
        <w:t>相对于飞翔</w:t>
      </w:r>
      <w:r w:rsidRPr="00387847">
        <w:rPr>
          <w:rFonts w:hint="eastAsia"/>
          <w:sz w:val="30"/>
          <w:szCs w:val="30"/>
        </w:rPr>
        <w:t>6.1-973</w:t>
      </w:r>
      <w:r w:rsidRPr="00387847">
        <w:rPr>
          <w:rFonts w:hint="eastAsia"/>
          <w:sz w:val="30"/>
          <w:szCs w:val="30"/>
        </w:rPr>
        <w:t>新增功能</w:t>
      </w:r>
    </w:p>
    <w:p w:rsidR="00F351E7" w:rsidRPr="00387847" w:rsidRDefault="00F351E7" w:rsidP="00387847">
      <w:pPr>
        <w:pStyle w:val="2"/>
        <w:rPr>
          <w:sz w:val="28"/>
          <w:szCs w:val="28"/>
        </w:rPr>
      </w:pPr>
      <w:r w:rsidRPr="00387847">
        <w:rPr>
          <w:rFonts w:hint="eastAsia"/>
          <w:sz w:val="28"/>
          <w:szCs w:val="28"/>
        </w:rPr>
        <w:t>1</w:t>
      </w:r>
      <w:r w:rsidRPr="00387847">
        <w:rPr>
          <w:rFonts w:hint="eastAsia"/>
          <w:sz w:val="28"/>
          <w:szCs w:val="28"/>
        </w:rPr>
        <w:t>、公式自动折行</w:t>
      </w:r>
    </w:p>
    <w:p w:rsidR="00F351E7" w:rsidRDefault="00F351E7">
      <w:r>
        <w:rPr>
          <w:rFonts w:hint="eastAsia"/>
        </w:rPr>
        <w:tab/>
      </w:r>
      <w:r>
        <w:rPr>
          <w:rFonts w:hint="eastAsia"/>
        </w:rPr>
        <w:t>文字流中的数学公式可以自动折行。</w:t>
      </w:r>
    </w:p>
    <w:p w:rsidR="00DD7D88" w:rsidRDefault="00DD7D88"/>
    <w:p w:rsidR="00165BEB" w:rsidRDefault="00165BEB">
      <w:r>
        <w:rPr>
          <w:rFonts w:hint="eastAsia"/>
        </w:rPr>
        <w:t>1</w:t>
      </w:r>
      <w:r>
        <w:rPr>
          <w:rFonts w:hint="eastAsia"/>
        </w:rPr>
        <w:t>）公式选项设置</w:t>
      </w:r>
    </w:p>
    <w:p w:rsidR="00C73D14" w:rsidRDefault="00C73D14">
      <w:r>
        <w:rPr>
          <w:rFonts w:hint="eastAsia"/>
          <w:noProof/>
        </w:rPr>
        <w:drawing>
          <wp:inline distT="0" distB="0" distL="0" distR="0">
            <wp:extent cx="3714286" cy="3657143"/>
            <wp:effectExtent l="19050" t="0" r="464" b="0"/>
            <wp:docPr id="2" name="图片 1" descr="公式选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公式选项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4286" cy="3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6CB" w:rsidRDefault="00E336CB" w:rsidP="00E93681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“文字流内公式自动折行”默认为勾选；</w:t>
      </w:r>
    </w:p>
    <w:p w:rsidR="00E336CB" w:rsidRDefault="00E336CB" w:rsidP="00E93681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指对文字流内新创建的公式有效。</w:t>
      </w:r>
    </w:p>
    <w:p w:rsidR="00E336CB" w:rsidRDefault="00E336CB" w:rsidP="00E336CB"/>
    <w:p w:rsidR="00E336CB" w:rsidRPr="00165BEB" w:rsidRDefault="00165BEB" w:rsidP="00E336CB">
      <w:r>
        <w:rPr>
          <w:rFonts w:hint="eastAsia"/>
        </w:rPr>
        <w:t>2</w:t>
      </w:r>
      <w:r>
        <w:rPr>
          <w:rFonts w:hint="eastAsia"/>
        </w:rPr>
        <w:t>）</w:t>
      </w:r>
      <w:r w:rsidR="00E336CB" w:rsidRPr="00165BEB">
        <w:t>T</w:t>
      </w:r>
      <w:r w:rsidR="00E336CB" w:rsidRPr="00C73D14">
        <w:rPr>
          <w:rFonts w:hint="eastAsia"/>
        </w:rPr>
        <w:t>光标</w:t>
      </w:r>
      <w:r w:rsidR="00E336CB" w:rsidRPr="00165BEB">
        <w:rPr>
          <w:rFonts w:hint="eastAsia"/>
        </w:rPr>
        <w:t>插入文字流的公式右键菜单增加“公式折行”项：</w:t>
      </w:r>
    </w:p>
    <w:p w:rsidR="00E336CB" w:rsidRDefault="00E336CB" w:rsidP="00E93681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记录流内公式自动折行属性；</w:t>
      </w:r>
    </w:p>
    <w:p w:rsidR="00E336CB" w:rsidRDefault="00C73D14" w:rsidP="00E93681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当文字流内公式没自动折行时，</w:t>
      </w:r>
      <w:r>
        <w:rPr>
          <w:rFonts w:hint="eastAsia"/>
        </w:rPr>
        <w:t>T</w:t>
      </w:r>
      <w:r>
        <w:rPr>
          <w:rFonts w:hint="eastAsia"/>
        </w:rPr>
        <w:t>光标插入公式内</w:t>
      </w:r>
      <w:r w:rsidR="00165BEB">
        <w:rPr>
          <w:rFonts w:hint="eastAsia"/>
        </w:rPr>
        <w:t>，</w:t>
      </w:r>
      <w:r>
        <w:rPr>
          <w:rFonts w:hint="eastAsia"/>
        </w:rPr>
        <w:t>右键</w:t>
      </w:r>
      <w:r w:rsidR="00E336CB">
        <w:rPr>
          <w:rFonts w:hint="eastAsia"/>
        </w:rPr>
        <w:t>选</w:t>
      </w:r>
      <w:r>
        <w:rPr>
          <w:rFonts w:hint="eastAsia"/>
        </w:rPr>
        <w:t>择</w:t>
      </w:r>
      <w:r w:rsidR="00E336CB">
        <w:rPr>
          <w:rFonts w:hint="eastAsia"/>
        </w:rPr>
        <w:t>“公式折行”；也可以弃选，变为不折行。</w:t>
      </w:r>
    </w:p>
    <w:p w:rsidR="00E336CB" w:rsidRDefault="00E336CB" w:rsidP="00E93681">
      <w:pPr>
        <w:pStyle w:val="a5"/>
        <w:numPr>
          <w:ilvl w:val="0"/>
          <w:numId w:val="1"/>
        </w:numPr>
        <w:ind w:left="840" w:firstLineChars="0" w:hanging="420"/>
      </w:pPr>
      <w:r>
        <w:t>T</w:t>
      </w:r>
      <w:r>
        <w:rPr>
          <w:rFonts w:hint="eastAsia"/>
        </w:rPr>
        <w:t>光标插入独立公式块内，</w:t>
      </w:r>
      <w:r>
        <w:t xml:space="preserve"> </w:t>
      </w:r>
      <w:r>
        <w:rPr>
          <w:rFonts w:hint="eastAsia"/>
        </w:rPr>
        <w:t>右键</w:t>
      </w:r>
      <w:r w:rsidR="00165BEB">
        <w:rPr>
          <w:rFonts w:hint="eastAsia"/>
        </w:rPr>
        <w:t>的“公式折行”不起作用</w:t>
      </w:r>
      <w:r>
        <w:rPr>
          <w:rFonts w:hint="eastAsia"/>
        </w:rPr>
        <w:t>。</w:t>
      </w:r>
    </w:p>
    <w:p w:rsidR="00165BEB" w:rsidRDefault="00165BEB" w:rsidP="00015C3F">
      <w:pPr>
        <w:pStyle w:val="a5"/>
        <w:ind w:left="840" w:firstLineChars="0" w:firstLine="0"/>
      </w:pPr>
    </w:p>
    <w:p w:rsidR="00165BEB" w:rsidRPr="00387847" w:rsidRDefault="00165BEB" w:rsidP="00387847">
      <w:pPr>
        <w:pStyle w:val="2"/>
        <w:rPr>
          <w:sz w:val="28"/>
          <w:szCs w:val="28"/>
        </w:rPr>
      </w:pPr>
      <w:r w:rsidRPr="00387847">
        <w:rPr>
          <w:rFonts w:hint="eastAsia"/>
          <w:sz w:val="28"/>
          <w:szCs w:val="28"/>
        </w:rPr>
        <w:t>2</w:t>
      </w:r>
      <w:r w:rsidRPr="00387847">
        <w:rPr>
          <w:rFonts w:hint="eastAsia"/>
          <w:sz w:val="28"/>
          <w:szCs w:val="28"/>
        </w:rPr>
        <w:t>、续表</w:t>
      </w:r>
    </w:p>
    <w:p w:rsidR="004048F0" w:rsidRDefault="004048F0" w:rsidP="00165BEB">
      <w:r>
        <w:rPr>
          <w:rFonts w:hint="eastAsia"/>
          <w:b/>
          <w:sz w:val="24"/>
          <w:szCs w:val="24"/>
        </w:rPr>
        <w:tab/>
      </w:r>
      <w:r w:rsidRPr="004048F0">
        <w:rPr>
          <w:rFonts w:hint="eastAsia"/>
        </w:rPr>
        <w:t>续表是为续排表自动加上“续表”和编号。</w:t>
      </w:r>
    </w:p>
    <w:p w:rsidR="00DD7D88" w:rsidRDefault="00DD7D88" w:rsidP="00165BEB">
      <w:pPr>
        <w:rPr>
          <w:b/>
          <w:sz w:val="24"/>
          <w:szCs w:val="24"/>
        </w:rPr>
      </w:pPr>
    </w:p>
    <w:p w:rsidR="004048F0" w:rsidRPr="00C55B64" w:rsidRDefault="00DB4017" w:rsidP="004048F0">
      <w:r w:rsidRPr="00C55B64">
        <w:rPr>
          <w:rFonts w:hint="eastAsia"/>
        </w:rPr>
        <w:t>1</w:t>
      </w:r>
      <w:r w:rsidRPr="00C55B64">
        <w:rPr>
          <w:rFonts w:hint="eastAsia"/>
        </w:rPr>
        <w:t>）</w:t>
      </w:r>
      <w:r w:rsidR="004048F0" w:rsidRPr="00C55B64">
        <w:rPr>
          <w:rFonts w:hint="eastAsia"/>
        </w:rPr>
        <w:t>“续表”操作：</w:t>
      </w:r>
    </w:p>
    <w:p w:rsidR="004048F0" w:rsidRDefault="004048F0" w:rsidP="00E93681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【表格－高级－设置续表】，选中工具选中表格（文字流内的表格以及它的续排表、</w:t>
      </w:r>
      <w:r>
        <w:rPr>
          <w:rFonts w:hint="eastAsia"/>
        </w:rPr>
        <w:lastRenderedPageBreak/>
        <w:t>独立表以及它的续排表）均能设置续表。</w:t>
      </w:r>
    </w:p>
    <w:p w:rsidR="004048F0" w:rsidRDefault="004048F0" w:rsidP="00E93681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主表不显示“续表”，只有续排表才显示“续表”字样。</w:t>
      </w:r>
    </w:p>
    <w:p w:rsidR="004048F0" w:rsidRDefault="004048F0" w:rsidP="00E93681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选中表格，点击“取消续表”，则“续表行”自动消失。</w:t>
      </w:r>
    </w:p>
    <w:p w:rsidR="004048F0" w:rsidRDefault="004048F0" w:rsidP="00E93681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“续表行”不能被选中，不能编辑，只能通过“设置续表”对话框来编辑修改。</w:t>
      </w:r>
    </w:p>
    <w:p w:rsidR="004048F0" w:rsidRPr="004048F0" w:rsidRDefault="004048F0" w:rsidP="00165BEB">
      <w:pPr>
        <w:rPr>
          <w:b/>
          <w:sz w:val="24"/>
          <w:szCs w:val="24"/>
        </w:rPr>
      </w:pPr>
    </w:p>
    <w:p w:rsidR="004048F0" w:rsidRPr="00C55B64" w:rsidRDefault="004048F0" w:rsidP="00165BEB">
      <w:pPr>
        <w:rPr>
          <w:sz w:val="24"/>
          <w:szCs w:val="24"/>
        </w:rPr>
      </w:pPr>
      <w:r w:rsidRPr="00C55B64">
        <w:rPr>
          <w:rFonts w:hint="eastAsia"/>
          <w:sz w:val="24"/>
          <w:szCs w:val="24"/>
        </w:rPr>
        <w:t>2</w:t>
      </w:r>
      <w:r w:rsidRPr="00C55B64">
        <w:rPr>
          <w:rFonts w:hint="eastAsia"/>
          <w:sz w:val="24"/>
          <w:szCs w:val="24"/>
        </w:rPr>
        <w:t>）续表设置界面</w:t>
      </w:r>
    </w:p>
    <w:p w:rsidR="00CE12F7" w:rsidRDefault="00CE12F7" w:rsidP="00165BEB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571429" cy="2000000"/>
            <wp:effectExtent l="19050" t="0" r="571" b="0"/>
            <wp:docPr id="3" name="图片 2" descr="续表设置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续表设置.B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1429" cy="2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8F0" w:rsidRDefault="004048F0" w:rsidP="00E93681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续表名称：默认为“续表”，可手动输入续表名称。</w:t>
      </w:r>
    </w:p>
    <w:p w:rsidR="004048F0" w:rsidRDefault="004048F0" w:rsidP="00E93681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编号：默认为“无”，下拉表列有：无、阿拉伯数字</w:t>
      </w:r>
      <w:r>
        <w:t>1</w:t>
      </w:r>
      <w:r>
        <w:rPr>
          <w:rFonts w:hint="eastAsia"/>
        </w:rPr>
        <w:t>、</w:t>
      </w:r>
      <w:r>
        <w:t>2</w:t>
      </w:r>
      <w:r>
        <w:rPr>
          <w:rFonts w:hint="eastAsia"/>
        </w:rPr>
        <w:t>、</w:t>
      </w:r>
      <w:r>
        <w:t>3......</w:t>
      </w:r>
      <w:r>
        <w:rPr>
          <w:rFonts w:hint="eastAsia"/>
        </w:rPr>
        <w:t>和中文数字一、二、三</w:t>
      </w:r>
      <w:r>
        <w:rPr>
          <w:rFonts w:hint="eastAsia"/>
        </w:rPr>
        <w:t>......</w:t>
      </w:r>
      <w:r>
        <w:rPr>
          <w:rFonts w:hint="eastAsia"/>
        </w:rPr>
        <w:t>等。</w:t>
      </w:r>
    </w:p>
    <w:p w:rsidR="004048F0" w:rsidRDefault="00DB4017" w:rsidP="004048F0">
      <w:pPr>
        <w:pStyle w:val="a5"/>
        <w:ind w:left="420" w:firstLineChars="0" w:firstLine="0"/>
      </w:pPr>
      <w:r>
        <w:rPr>
          <w:rFonts w:hint="eastAsia"/>
        </w:rPr>
        <w:tab/>
      </w:r>
      <w:r w:rsidR="004048F0">
        <w:rPr>
          <w:rFonts w:hint="eastAsia"/>
        </w:rPr>
        <w:t>下拉列表：</w:t>
      </w:r>
    </w:p>
    <w:p w:rsidR="004048F0" w:rsidRDefault="004048F0" w:rsidP="004048F0">
      <w:r>
        <w:rPr>
          <w:rFonts w:hint="eastAsia"/>
        </w:rPr>
        <w:tab/>
      </w:r>
      <w:r w:rsidR="00DB4017">
        <w:rPr>
          <w:rFonts w:hint="eastAsia"/>
        </w:rPr>
        <w:tab/>
      </w:r>
      <w:r>
        <w:rPr>
          <w:noProof/>
        </w:rPr>
        <w:drawing>
          <wp:inline distT="0" distB="0" distL="0" distR="0">
            <wp:extent cx="1790476" cy="409524"/>
            <wp:effectExtent l="19050" t="0" r="224" b="0"/>
            <wp:docPr id="4" name="图片 3" descr="编号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编号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90476" cy="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8F0" w:rsidRDefault="004048F0" w:rsidP="00E93681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段落样式：默认为“无段落样式”，列出本文档所有段落样式。</w:t>
      </w:r>
    </w:p>
    <w:p w:rsidR="00DB4017" w:rsidRDefault="00DB4017" w:rsidP="004048F0">
      <w:pPr>
        <w:pStyle w:val="a5"/>
        <w:widowControl/>
        <w:numPr>
          <w:ilvl w:val="0"/>
          <w:numId w:val="3"/>
        </w:numPr>
        <w:ind w:firstLineChars="0"/>
      </w:pPr>
      <w:r>
        <w:rPr>
          <w:rFonts w:hint="eastAsia"/>
        </w:rPr>
        <w:t>段落样式的对齐方式，控制“续表”的居右、居中和居左。</w:t>
      </w:r>
    </w:p>
    <w:p w:rsidR="004048F0" w:rsidRDefault="004048F0" w:rsidP="004048F0">
      <w:pPr>
        <w:pStyle w:val="a5"/>
        <w:widowControl/>
        <w:numPr>
          <w:ilvl w:val="0"/>
          <w:numId w:val="3"/>
        </w:numPr>
        <w:ind w:firstLineChars="0"/>
      </w:pPr>
      <w:r>
        <w:rPr>
          <w:rFonts w:hint="eastAsia"/>
        </w:rPr>
        <w:t>可以通过段落样式左</w:t>
      </w:r>
      <w:r>
        <w:rPr>
          <w:rFonts w:hint="eastAsia"/>
        </w:rPr>
        <w:t>/</w:t>
      </w:r>
      <w:r>
        <w:rPr>
          <w:rFonts w:hint="eastAsia"/>
        </w:rPr>
        <w:t>右缩进来控制“续表”的左空或右空。</w:t>
      </w:r>
    </w:p>
    <w:p w:rsidR="004048F0" w:rsidRPr="00F531FB" w:rsidRDefault="004048F0" w:rsidP="00E93681">
      <w:pPr>
        <w:pStyle w:val="a5"/>
        <w:numPr>
          <w:ilvl w:val="0"/>
          <w:numId w:val="1"/>
        </w:numPr>
        <w:ind w:left="840" w:firstLineChars="0" w:hanging="420"/>
        <w:rPr>
          <w:b/>
          <w:sz w:val="24"/>
          <w:szCs w:val="24"/>
        </w:rPr>
      </w:pPr>
      <w:r>
        <w:rPr>
          <w:rFonts w:hint="eastAsia"/>
        </w:rPr>
        <w:t>与表间距：默认为</w:t>
      </w:r>
      <w:r>
        <w:rPr>
          <w:rFonts w:hint="eastAsia"/>
        </w:rPr>
        <w:t>1.5mm</w:t>
      </w:r>
      <w:r>
        <w:rPr>
          <w:rFonts w:hint="eastAsia"/>
        </w:rPr>
        <w:t>。指“续表”下方与表格上方相距为</w:t>
      </w:r>
      <w:r>
        <w:rPr>
          <w:rFonts w:hint="eastAsia"/>
        </w:rPr>
        <w:t>1.5mm</w:t>
      </w:r>
      <w:r w:rsidR="00DB4017">
        <w:rPr>
          <w:rFonts w:hint="eastAsia"/>
        </w:rPr>
        <w:t>。</w:t>
      </w:r>
    </w:p>
    <w:p w:rsidR="00F531FB" w:rsidRDefault="00F531FB" w:rsidP="00015C3F">
      <w:pPr>
        <w:pStyle w:val="a5"/>
        <w:ind w:left="840" w:firstLineChars="0" w:firstLine="0"/>
        <w:rPr>
          <w:b/>
          <w:sz w:val="24"/>
          <w:szCs w:val="24"/>
        </w:rPr>
      </w:pPr>
    </w:p>
    <w:p w:rsidR="00F531FB" w:rsidRPr="00387847" w:rsidRDefault="00F531FB" w:rsidP="00387847">
      <w:pPr>
        <w:pStyle w:val="2"/>
        <w:rPr>
          <w:sz w:val="28"/>
          <w:szCs w:val="28"/>
        </w:rPr>
      </w:pPr>
      <w:r w:rsidRPr="00387847">
        <w:rPr>
          <w:rFonts w:hint="eastAsia"/>
          <w:sz w:val="28"/>
          <w:szCs w:val="28"/>
        </w:rPr>
        <w:t>3</w:t>
      </w:r>
      <w:r w:rsidRPr="00387847">
        <w:rPr>
          <w:rFonts w:hint="eastAsia"/>
          <w:sz w:val="28"/>
          <w:szCs w:val="28"/>
        </w:rPr>
        <w:t>、</w:t>
      </w:r>
      <w:r w:rsidR="005A1077" w:rsidRPr="00387847">
        <w:rPr>
          <w:rFonts w:hint="eastAsia"/>
          <w:sz w:val="28"/>
          <w:szCs w:val="28"/>
        </w:rPr>
        <w:t>智能后移</w:t>
      </w:r>
    </w:p>
    <w:p w:rsidR="00F531FB" w:rsidRDefault="00F531FB" w:rsidP="00E93681">
      <w:r>
        <w:rPr>
          <w:rFonts w:hint="eastAsia"/>
          <w:b/>
        </w:rPr>
        <w:tab/>
      </w:r>
      <w:r w:rsidR="00B25ED0" w:rsidRPr="00B25ED0">
        <w:rPr>
          <w:rFonts w:hint="eastAsia"/>
        </w:rPr>
        <w:t>智能后移是针对盒子的操作。</w:t>
      </w:r>
      <w:r w:rsidR="00E93681" w:rsidRPr="00E93681">
        <w:rPr>
          <w:rFonts w:hint="eastAsia"/>
        </w:rPr>
        <w:t>智能后移的盒子，后面的内容自动前移，填补空白</w:t>
      </w:r>
      <w:r w:rsidR="00E93681">
        <w:rPr>
          <w:rFonts w:hint="eastAsia"/>
        </w:rPr>
        <w:t>区域</w:t>
      </w:r>
      <w:r w:rsidR="00E93681" w:rsidRPr="00E93681">
        <w:rPr>
          <w:rFonts w:hint="eastAsia"/>
        </w:rPr>
        <w:t>，解决以前</w:t>
      </w:r>
      <w:r w:rsidR="00EF0381">
        <w:rPr>
          <w:rFonts w:hint="eastAsia"/>
        </w:rPr>
        <w:t>文字流内</w:t>
      </w:r>
      <w:r w:rsidR="00E93681" w:rsidRPr="00E93681">
        <w:rPr>
          <w:rFonts w:hint="eastAsia"/>
        </w:rPr>
        <w:t>留白的问题。</w:t>
      </w:r>
    </w:p>
    <w:p w:rsidR="00B25ED0" w:rsidRDefault="00B25ED0" w:rsidP="00E93681"/>
    <w:p w:rsidR="00B25ED0" w:rsidRPr="00C55B64" w:rsidRDefault="00B25ED0" w:rsidP="00B25ED0">
      <w:r w:rsidRPr="00C55B64">
        <w:rPr>
          <w:rFonts w:hint="eastAsia"/>
        </w:rPr>
        <w:t>1</w:t>
      </w:r>
      <w:r w:rsidRPr="00C55B64">
        <w:rPr>
          <w:rFonts w:hint="eastAsia"/>
        </w:rPr>
        <w:t>）“</w:t>
      </w:r>
      <w:r>
        <w:rPr>
          <w:rFonts w:hint="eastAsia"/>
        </w:rPr>
        <w:t>智能后移</w:t>
      </w:r>
      <w:r w:rsidRPr="00C55B64">
        <w:rPr>
          <w:rFonts w:hint="eastAsia"/>
        </w:rPr>
        <w:t>”操作：</w:t>
      </w:r>
    </w:p>
    <w:p w:rsidR="00B25ED0" w:rsidRPr="00402445" w:rsidRDefault="00B25ED0" w:rsidP="00B25ED0">
      <w:pPr>
        <w:pStyle w:val="a5"/>
        <w:numPr>
          <w:ilvl w:val="0"/>
          <w:numId w:val="1"/>
        </w:numPr>
        <w:ind w:left="840" w:firstLineChars="0" w:firstLine="0"/>
        <w:rPr>
          <w:rFonts w:ascii="宋体" w:hAnsi="宋体"/>
        </w:rPr>
      </w:pPr>
      <w:r>
        <w:rPr>
          <w:rFonts w:hint="eastAsia"/>
        </w:rPr>
        <w:t>【对象－高级－智能后移】，选中工具选中盒子，</w:t>
      </w:r>
      <w:r w:rsidRPr="00402445">
        <w:rPr>
          <w:rFonts w:ascii="宋体" w:hAnsi="宋体" w:hint="eastAsia"/>
        </w:rPr>
        <w:t>点击“设定智能后移”，</w:t>
      </w:r>
      <w:r w:rsidR="00402445" w:rsidRPr="00402445">
        <w:rPr>
          <w:rFonts w:ascii="宋体" w:hAnsi="宋体" w:hint="eastAsia"/>
        </w:rPr>
        <w:t>设置后移位置</w:t>
      </w:r>
      <w:r w:rsidRPr="00402445">
        <w:rPr>
          <w:rFonts w:ascii="宋体" w:hAnsi="宋体" w:hint="eastAsia"/>
        </w:rPr>
        <w:t>。</w:t>
      </w:r>
    </w:p>
    <w:p w:rsidR="00B25ED0" w:rsidRDefault="00B25ED0" w:rsidP="00B25ED0">
      <w:pPr>
        <w:pStyle w:val="a5"/>
        <w:numPr>
          <w:ilvl w:val="0"/>
          <w:numId w:val="1"/>
        </w:numPr>
        <w:ind w:left="840" w:firstLineChars="0" w:hanging="420"/>
        <w:rPr>
          <w:rFonts w:ascii="宋体" w:hAnsi="宋体"/>
        </w:rPr>
      </w:pPr>
      <w:r>
        <w:rPr>
          <w:rFonts w:ascii="宋体" w:hAnsi="宋体" w:hint="eastAsia"/>
        </w:rPr>
        <w:t>选中工具选中智能后移的盒子对象，可以移动盒子插入标志符的位置，松开鼠标后，智能后移对象可能会改变位置，甚至突变。</w:t>
      </w:r>
    </w:p>
    <w:p w:rsidR="00B25ED0" w:rsidRDefault="00B25ED0" w:rsidP="00B25ED0">
      <w:pPr>
        <w:pStyle w:val="a5"/>
        <w:numPr>
          <w:ilvl w:val="0"/>
          <w:numId w:val="1"/>
        </w:numPr>
        <w:ind w:left="840" w:firstLineChars="0" w:hanging="420"/>
        <w:rPr>
          <w:rFonts w:ascii="宋体" w:hAnsi="宋体"/>
        </w:rPr>
      </w:pPr>
      <w:r>
        <w:rPr>
          <w:rFonts w:ascii="宋体" w:hAnsi="宋体" w:hint="eastAsia"/>
        </w:rPr>
        <w:t>智能后移对象不能直接变为锚定对象。</w:t>
      </w:r>
    </w:p>
    <w:p w:rsidR="00B25ED0" w:rsidRDefault="00B25ED0" w:rsidP="00B25ED0">
      <w:pPr>
        <w:pStyle w:val="a5"/>
        <w:numPr>
          <w:ilvl w:val="0"/>
          <w:numId w:val="1"/>
        </w:numPr>
        <w:ind w:left="840" w:firstLineChars="0" w:hanging="420"/>
        <w:rPr>
          <w:rFonts w:ascii="宋体" w:hAnsi="宋体"/>
        </w:rPr>
      </w:pPr>
      <w:r>
        <w:rPr>
          <w:rFonts w:ascii="宋体" w:hAnsi="宋体" w:hint="eastAsia"/>
        </w:rPr>
        <w:t>取消智能后移，就恢复为盒子。</w:t>
      </w:r>
    </w:p>
    <w:p w:rsidR="00AE7233" w:rsidRDefault="00AE7233" w:rsidP="00AE7233">
      <w:pPr>
        <w:rPr>
          <w:rFonts w:ascii="宋体" w:hAnsi="宋体"/>
        </w:rPr>
      </w:pPr>
    </w:p>
    <w:p w:rsidR="00402445" w:rsidRDefault="00402445" w:rsidP="00AE7233">
      <w:pPr>
        <w:rPr>
          <w:rFonts w:ascii="宋体" w:hAnsi="宋体"/>
        </w:rPr>
      </w:pPr>
    </w:p>
    <w:p w:rsidR="00402445" w:rsidRDefault="00402445" w:rsidP="00AE7233">
      <w:pPr>
        <w:rPr>
          <w:rFonts w:ascii="宋体" w:hAnsi="宋体"/>
        </w:rPr>
      </w:pPr>
    </w:p>
    <w:p w:rsidR="00402445" w:rsidRDefault="00402445" w:rsidP="00AE7233">
      <w:pPr>
        <w:rPr>
          <w:rFonts w:ascii="宋体" w:hAnsi="宋体"/>
        </w:rPr>
      </w:pPr>
    </w:p>
    <w:p w:rsidR="00AE7233" w:rsidRDefault="00AE7233" w:rsidP="00AE7233">
      <w:pPr>
        <w:rPr>
          <w:sz w:val="24"/>
          <w:szCs w:val="24"/>
        </w:rPr>
      </w:pPr>
      <w:r w:rsidRPr="00C55B64">
        <w:rPr>
          <w:rFonts w:hint="eastAsia"/>
          <w:sz w:val="24"/>
          <w:szCs w:val="24"/>
        </w:rPr>
        <w:t>2</w:t>
      </w:r>
      <w:r w:rsidRPr="00C55B64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智能后移选项</w:t>
      </w:r>
    </w:p>
    <w:p w:rsidR="00402445" w:rsidRDefault="00402445" w:rsidP="00AE7233">
      <w:pPr>
        <w:rPr>
          <w:sz w:val="24"/>
          <w:szCs w:val="24"/>
        </w:rPr>
      </w:pPr>
      <w:r w:rsidRPr="00402445">
        <w:rPr>
          <w:noProof/>
          <w:sz w:val="24"/>
          <w:szCs w:val="24"/>
        </w:rPr>
        <w:drawing>
          <wp:inline distT="0" distB="0" distL="0" distR="0">
            <wp:extent cx="2657143" cy="2009524"/>
            <wp:effectExtent l="19050" t="0" r="0" b="0"/>
            <wp:docPr id="8" name="图片 5" descr="智能后移选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智能后移选项.b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7143" cy="2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4B5" w:rsidRPr="00402445" w:rsidRDefault="00C424B5" w:rsidP="00402445">
      <w:pPr>
        <w:pStyle w:val="a5"/>
        <w:numPr>
          <w:ilvl w:val="0"/>
          <w:numId w:val="1"/>
        </w:numPr>
        <w:ind w:left="840" w:firstLineChars="0" w:hanging="420"/>
        <w:rPr>
          <w:rFonts w:ascii="宋体" w:hAnsi="宋体"/>
        </w:rPr>
      </w:pPr>
      <w:r>
        <w:rPr>
          <w:rFonts w:hint="eastAsia"/>
        </w:rPr>
        <w:t>无</w:t>
      </w:r>
      <w:r w:rsidRPr="00402445">
        <w:rPr>
          <w:rFonts w:ascii="宋体" w:hAnsi="宋体" w:hint="eastAsia"/>
        </w:rPr>
        <w:t>：表示没有</w:t>
      </w:r>
      <w:r w:rsidR="0031669D" w:rsidRPr="00402445">
        <w:rPr>
          <w:rFonts w:ascii="宋体" w:hAnsi="宋体" w:hint="eastAsia"/>
        </w:rPr>
        <w:t>智能后移</w:t>
      </w:r>
      <w:r w:rsidRPr="00402445">
        <w:rPr>
          <w:rFonts w:ascii="宋体" w:hAnsi="宋体" w:hint="eastAsia"/>
        </w:rPr>
        <w:t>属性。</w:t>
      </w:r>
    </w:p>
    <w:p w:rsidR="00C424B5" w:rsidRPr="00402445" w:rsidRDefault="00C424B5" w:rsidP="00402445">
      <w:pPr>
        <w:pStyle w:val="a5"/>
        <w:numPr>
          <w:ilvl w:val="0"/>
          <w:numId w:val="1"/>
        </w:numPr>
        <w:ind w:left="840" w:firstLineChars="0" w:hanging="420"/>
        <w:rPr>
          <w:rFonts w:ascii="宋体" w:hAnsi="宋体"/>
        </w:rPr>
      </w:pPr>
      <w:r w:rsidRPr="00402445">
        <w:rPr>
          <w:rFonts w:ascii="宋体" w:hAnsi="宋体" w:hint="eastAsia"/>
        </w:rPr>
        <w:t>下一行：指盒子</w:t>
      </w:r>
      <w:r w:rsidR="006834FF" w:rsidRPr="00402445">
        <w:rPr>
          <w:rFonts w:ascii="宋体" w:hAnsi="宋体" w:hint="eastAsia"/>
        </w:rPr>
        <w:t>标志符</w:t>
      </w:r>
      <w:r w:rsidRPr="00402445">
        <w:rPr>
          <w:rFonts w:ascii="宋体" w:hAnsi="宋体" w:hint="eastAsia"/>
        </w:rPr>
        <w:t xml:space="preserve">插入在某行任何位置，此对象后移至下一行平齐。效果如图： </w:t>
      </w:r>
    </w:p>
    <w:p w:rsidR="00C424B5" w:rsidRPr="00402445" w:rsidRDefault="00C424B5" w:rsidP="00402445">
      <w:pPr>
        <w:pStyle w:val="a5"/>
        <w:numPr>
          <w:ilvl w:val="0"/>
          <w:numId w:val="1"/>
        </w:numPr>
        <w:ind w:left="840" w:firstLineChars="0" w:hanging="420"/>
        <w:rPr>
          <w:rFonts w:ascii="宋体" w:hAnsi="宋体"/>
        </w:rPr>
      </w:pPr>
      <w:r w:rsidRPr="00402445">
        <w:rPr>
          <w:rFonts w:ascii="宋体" w:hAnsi="宋体" w:hint="eastAsia"/>
        </w:rPr>
        <w:t>段末：指盒子</w:t>
      </w:r>
      <w:r w:rsidR="006834FF" w:rsidRPr="00402445">
        <w:rPr>
          <w:rFonts w:ascii="宋体" w:hAnsi="宋体" w:hint="eastAsia"/>
        </w:rPr>
        <w:t>标志符</w:t>
      </w:r>
      <w:r w:rsidRPr="00402445">
        <w:rPr>
          <w:rFonts w:ascii="宋体" w:hAnsi="宋体" w:hint="eastAsia"/>
        </w:rPr>
        <w:t>插入在段内任何位置，此对象后移至段末。效果如图：</w:t>
      </w:r>
    </w:p>
    <w:p w:rsidR="00C424B5" w:rsidRPr="00402445" w:rsidRDefault="0031669D" w:rsidP="00402445">
      <w:pPr>
        <w:pStyle w:val="a5"/>
        <w:numPr>
          <w:ilvl w:val="0"/>
          <w:numId w:val="1"/>
        </w:numPr>
        <w:ind w:left="840" w:firstLineChars="0" w:hanging="420"/>
        <w:rPr>
          <w:rFonts w:ascii="宋体" w:hAnsi="宋体"/>
        </w:rPr>
      </w:pPr>
      <w:r w:rsidRPr="00402445">
        <w:rPr>
          <w:rFonts w:ascii="宋体" w:hAnsi="宋体" w:hint="eastAsia"/>
        </w:rPr>
        <w:t>栏</w:t>
      </w:r>
      <w:r w:rsidR="00C424B5" w:rsidRPr="00402445">
        <w:rPr>
          <w:rFonts w:ascii="宋体" w:hAnsi="宋体" w:hint="eastAsia"/>
        </w:rPr>
        <w:t>沉底：指盒子</w:t>
      </w:r>
      <w:r w:rsidRPr="00402445">
        <w:rPr>
          <w:rFonts w:ascii="宋体" w:hAnsi="宋体" w:hint="eastAsia"/>
        </w:rPr>
        <w:t>标志符</w:t>
      </w:r>
      <w:r w:rsidR="00C424B5" w:rsidRPr="00402445">
        <w:rPr>
          <w:rFonts w:ascii="宋体" w:hAnsi="宋体" w:hint="eastAsia"/>
        </w:rPr>
        <w:t>插入在</w:t>
      </w:r>
      <w:r w:rsidR="006834FF" w:rsidRPr="00402445">
        <w:rPr>
          <w:rFonts w:ascii="宋体" w:hAnsi="宋体" w:hint="eastAsia"/>
        </w:rPr>
        <w:t>栏</w:t>
      </w:r>
      <w:r w:rsidR="00C424B5" w:rsidRPr="00402445">
        <w:rPr>
          <w:rFonts w:ascii="宋体" w:hAnsi="宋体" w:hint="eastAsia"/>
        </w:rPr>
        <w:t>内任何位置，此对象在本栏</w:t>
      </w:r>
      <w:r w:rsidRPr="00402445">
        <w:rPr>
          <w:rFonts w:ascii="宋体" w:hAnsi="宋体" w:hint="eastAsia"/>
        </w:rPr>
        <w:t>内沉底</w:t>
      </w:r>
      <w:r w:rsidR="00C424B5" w:rsidRPr="00402445">
        <w:rPr>
          <w:rFonts w:ascii="宋体" w:hAnsi="宋体" w:hint="eastAsia"/>
        </w:rPr>
        <w:t>，如果本栏区间不能放下，就到下一栏栏首。</w:t>
      </w:r>
    </w:p>
    <w:p w:rsidR="00402445" w:rsidRDefault="006834FF" w:rsidP="00402445">
      <w:pPr>
        <w:pStyle w:val="a5"/>
        <w:numPr>
          <w:ilvl w:val="0"/>
          <w:numId w:val="1"/>
        </w:numPr>
        <w:ind w:left="840" w:firstLineChars="0" w:hanging="420"/>
      </w:pPr>
      <w:r w:rsidRPr="00402445">
        <w:rPr>
          <w:rFonts w:ascii="宋体" w:hAnsi="宋体" w:hint="eastAsia"/>
        </w:rPr>
        <w:t>块沉底：指盒子标志符插入在文字块内任何位置，此对象在本页文字块内沉底，如果本页区间不能放</w:t>
      </w:r>
      <w:r>
        <w:rPr>
          <w:rFonts w:hint="eastAsia"/>
        </w:rPr>
        <w:t>下，就移到下一页顶天。</w:t>
      </w:r>
    </w:p>
    <w:p w:rsidR="00C424B5" w:rsidRDefault="00C424B5" w:rsidP="00402445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横向对齐：指在栏或块区间的对齐方式：居左、居中和居右。</w:t>
      </w:r>
    </w:p>
    <w:p w:rsidR="00C424B5" w:rsidRDefault="00C424B5" w:rsidP="00402445">
      <w:pPr>
        <w:pStyle w:val="a5"/>
        <w:numPr>
          <w:ilvl w:val="0"/>
          <w:numId w:val="1"/>
        </w:numPr>
        <w:ind w:left="840" w:firstLineChars="0" w:hanging="420"/>
      </w:pPr>
      <w:r>
        <w:rPr>
          <w:rFonts w:hint="eastAsia"/>
        </w:rPr>
        <w:t>自动带上互斥属性：后续可以修改互斥属性。</w:t>
      </w:r>
    </w:p>
    <w:p w:rsidR="00402445" w:rsidRDefault="00402445" w:rsidP="00402445"/>
    <w:p w:rsidR="00402445" w:rsidRDefault="00402445" w:rsidP="00402445">
      <w:r>
        <w:rPr>
          <w:rFonts w:hint="eastAsia"/>
        </w:rPr>
        <w:t>3</w:t>
      </w:r>
      <w:r>
        <w:rPr>
          <w:rFonts w:hint="eastAsia"/>
        </w:rPr>
        <w:t>）【文件－工作环境设置－文件设置－默认排版设置】，设置智能后移对象距离底部小于多少行就会自动沉底。</w:t>
      </w:r>
    </w:p>
    <w:p w:rsidR="00C424B5" w:rsidRDefault="00C01E97" w:rsidP="00AE7233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2994660"/>
            <wp:effectExtent l="19050" t="0" r="2540" b="0"/>
            <wp:docPr id="9" name="图片 8" descr="22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97" w:rsidRPr="00387847" w:rsidRDefault="00C01E97" w:rsidP="00C01E97"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Pr="00387847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立地调整改进</w:t>
      </w:r>
    </w:p>
    <w:p w:rsidR="00C01E97" w:rsidRDefault="00C01E97" w:rsidP="00C01E97">
      <w:r>
        <w:rPr>
          <w:rFonts w:hint="eastAsia"/>
          <w:b/>
        </w:rPr>
        <w:tab/>
      </w:r>
      <w:r>
        <w:rPr>
          <w:rFonts w:hint="eastAsia"/>
        </w:rPr>
        <w:t>【文件－工作环境设置－文件设置－默认排版设置】，设置立地调整的有效范围。</w:t>
      </w:r>
    </w:p>
    <w:p w:rsidR="001C0357" w:rsidRPr="00387847" w:rsidRDefault="001C0357" w:rsidP="001C0357"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5</w:t>
      </w:r>
      <w:r w:rsidRPr="00387847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输出交互式</w:t>
      </w:r>
      <w:r>
        <w:rPr>
          <w:rFonts w:hint="eastAsia"/>
          <w:sz w:val="28"/>
          <w:szCs w:val="28"/>
        </w:rPr>
        <w:t>PDF</w:t>
      </w:r>
    </w:p>
    <w:p w:rsidR="001C0357" w:rsidRDefault="001C0357" w:rsidP="00C01E97">
      <w:r>
        <w:rPr>
          <w:rFonts w:hint="eastAsia"/>
          <w:b/>
        </w:rPr>
        <w:tab/>
      </w:r>
      <w:r w:rsidRPr="001C0357">
        <w:rPr>
          <w:rFonts w:hint="eastAsia"/>
        </w:rPr>
        <w:t>交互</w:t>
      </w:r>
      <w:r w:rsidRPr="001C0357">
        <w:rPr>
          <w:rFonts w:hint="eastAsia"/>
        </w:rPr>
        <w:t>PDF</w:t>
      </w:r>
      <w:r w:rsidRPr="001C0357">
        <w:rPr>
          <w:rFonts w:hint="eastAsia"/>
        </w:rPr>
        <w:t>适合</w:t>
      </w:r>
      <w:r>
        <w:rPr>
          <w:rFonts w:hint="eastAsia"/>
        </w:rPr>
        <w:t>交互式阅读。能够播放音视频、超链接跳转和页面过渡的交互式幻灯片效果。</w:t>
      </w:r>
    </w:p>
    <w:p w:rsidR="00730967" w:rsidRDefault="00730967" w:rsidP="00C01E97"/>
    <w:p w:rsidR="00730967" w:rsidRDefault="008D58DA" w:rsidP="00730967"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730967" w:rsidRPr="00730967">
        <w:rPr>
          <w:rFonts w:hint="eastAsia"/>
          <w:sz w:val="28"/>
          <w:szCs w:val="28"/>
        </w:rPr>
        <w:t>、图像管理新</w:t>
      </w:r>
      <w:r w:rsidR="00730967">
        <w:rPr>
          <w:rFonts w:hint="eastAsia"/>
          <w:sz w:val="28"/>
          <w:szCs w:val="28"/>
        </w:rPr>
        <w:t>增</w:t>
      </w:r>
      <w:r w:rsidR="00730967" w:rsidRPr="00730967">
        <w:rPr>
          <w:rFonts w:hint="eastAsia"/>
          <w:sz w:val="28"/>
          <w:szCs w:val="28"/>
        </w:rPr>
        <w:t>功能：</w:t>
      </w:r>
    </w:p>
    <w:p w:rsidR="00730967" w:rsidRDefault="00730967" w:rsidP="00730967">
      <w:r w:rsidRPr="00D240D9">
        <w:rPr>
          <w:rFonts w:hint="eastAsia"/>
        </w:rPr>
        <w:t>1</w:t>
      </w:r>
      <w:r w:rsidRPr="00D240D9">
        <w:rPr>
          <w:rFonts w:hint="eastAsia"/>
        </w:rPr>
        <w:t>）可以直接批量替换后缀</w:t>
      </w:r>
      <w:r>
        <w:rPr>
          <w:rFonts w:hint="eastAsia"/>
        </w:rPr>
        <w:t>；</w:t>
      </w:r>
      <w:r w:rsidRPr="00D240D9">
        <w:rPr>
          <w:rFonts w:hint="eastAsia"/>
        </w:rPr>
        <w:t>2</w:t>
      </w:r>
      <w:r w:rsidRPr="00D240D9">
        <w:rPr>
          <w:rFonts w:hint="eastAsia"/>
        </w:rPr>
        <w:t>）按新图片实际大小替换后，自动有一个框适应图的处理</w:t>
      </w:r>
      <w:r w:rsidRPr="00D240D9">
        <w:rPr>
          <w:rFonts w:hint="eastAsia"/>
        </w:rPr>
        <w:t> </w:t>
      </w:r>
      <w:r w:rsidRPr="00D240D9">
        <w:rPr>
          <w:rFonts w:hint="eastAsia"/>
        </w:rPr>
        <w:t>。</w:t>
      </w:r>
    </w:p>
    <w:p w:rsidR="008D58DA" w:rsidRDefault="008D58DA" w:rsidP="00730967"/>
    <w:p w:rsidR="008D58DA" w:rsidRDefault="008D58DA" w:rsidP="008D58DA"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Pr="00730967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公式细节全面改进</w:t>
      </w:r>
      <w:r w:rsidRPr="00730967">
        <w:rPr>
          <w:rFonts w:hint="eastAsia"/>
          <w:sz w:val="28"/>
          <w:szCs w:val="28"/>
        </w:rPr>
        <w:t>：</w:t>
      </w:r>
    </w:p>
    <w:p w:rsidR="008D58DA" w:rsidRDefault="008D58DA" w:rsidP="008D58DA">
      <w:pPr>
        <w:rPr>
          <w:rFonts w:hint="eastAsia"/>
        </w:rPr>
      </w:pPr>
      <w:r>
        <w:rPr>
          <w:rFonts w:hint="eastAsia"/>
        </w:rPr>
        <w:t>数学公式细节全面改进：符号、间距、正文转公式等等排版效果和易用性得到了很大的提升</w:t>
      </w:r>
      <w:r w:rsidRPr="00D240D9">
        <w:rPr>
          <w:rFonts w:hint="eastAsia"/>
        </w:rPr>
        <w:t>。</w:t>
      </w:r>
    </w:p>
    <w:p w:rsidR="00080946" w:rsidRDefault="00080946" w:rsidP="008D58DA">
      <w:pPr>
        <w:rPr>
          <w:rFonts w:hint="eastAsia"/>
        </w:rPr>
      </w:pPr>
    </w:p>
    <w:p w:rsidR="00080946" w:rsidRPr="00080946" w:rsidRDefault="00080946" w:rsidP="00080946"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、</w:t>
      </w:r>
      <w:r w:rsidRPr="00080946">
        <w:rPr>
          <w:rFonts w:hint="eastAsia"/>
          <w:sz w:val="28"/>
          <w:szCs w:val="28"/>
        </w:rPr>
        <w:t>音视频和超链接</w:t>
      </w:r>
    </w:p>
    <w:p w:rsidR="008D58DA" w:rsidRPr="008D58DA" w:rsidRDefault="00080946" w:rsidP="00730967">
      <w:r>
        <w:rPr>
          <w:rFonts w:hint="eastAsia"/>
        </w:rPr>
        <w:t>支持音视频和超链接。</w:t>
      </w:r>
    </w:p>
    <w:sectPr w:rsidR="008D58DA" w:rsidRPr="008D58DA" w:rsidSect="00541A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772" w:rsidRDefault="00277772" w:rsidP="00730967">
      <w:pPr>
        <w:ind w:firstLine="480"/>
      </w:pPr>
      <w:r>
        <w:separator/>
      </w:r>
    </w:p>
  </w:endnote>
  <w:endnote w:type="continuationSeparator" w:id="1">
    <w:p w:rsidR="00277772" w:rsidRDefault="00277772" w:rsidP="00730967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772" w:rsidRDefault="00277772" w:rsidP="00730967">
      <w:pPr>
        <w:ind w:firstLine="480"/>
      </w:pPr>
      <w:r>
        <w:separator/>
      </w:r>
    </w:p>
  </w:footnote>
  <w:footnote w:type="continuationSeparator" w:id="1">
    <w:p w:rsidR="00277772" w:rsidRDefault="00277772" w:rsidP="00730967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70051"/>
    <w:multiLevelType w:val="hybridMultilevel"/>
    <w:tmpl w:val="6BB0AF60"/>
    <w:lvl w:ilvl="0" w:tplc="04090009">
      <w:start w:val="1"/>
      <w:numFmt w:val="bullet"/>
      <w:lvlText w:val=""/>
      <w:lvlJc w:val="left"/>
      <w:pPr>
        <w:ind w:left="125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7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3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">
    <w:nsid w:val="107E5C69"/>
    <w:multiLevelType w:val="hybridMultilevel"/>
    <w:tmpl w:val="E368BEC2"/>
    <w:lvl w:ilvl="0" w:tplc="EF066108">
      <w:start w:val="1"/>
      <w:numFmt w:val="bullet"/>
      <w:lvlText w:val=""/>
      <w:lvlJc w:val="left"/>
      <w:pPr>
        <w:ind w:left="839" w:hanging="419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1680716C"/>
    <w:multiLevelType w:val="hybridMultilevel"/>
    <w:tmpl w:val="39D036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BA30B49"/>
    <w:multiLevelType w:val="hybridMultilevel"/>
    <w:tmpl w:val="1E46C042"/>
    <w:lvl w:ilvl="0" w:tplc="04090001">
      <w:start w:val="1"/>
      <w:numFmt w:val="bullet"/>
      <w:lvlText w:val=""/>
      <w:lvlJc w:val="left"/>
      <w:pPr>
        <w:ind w:left="84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1" w:hanging="420"/>
      </w:pPr>
      <w:rPr>
        <w:rFonts w:ascii="Wingdings" w:hAnsi="Wingdings" w:hint="default"/>
      </w:rPr>
    </w:lvl>
  </w:abstractNum>
  <w:abstractNum w:abstractNumId="4">
    <w:nsid w:val="6CFC5EE7"/>
    <w:multiLevelType w:val="hybridMultilevel"/>
    <w:tmpl w:val="40B60E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1E7"/>
    <w:rsid w:val="00015C3F"/>
    <w:rsid w:val="000662DE"/>
    <w:rsid w:val="00080946"/>
    <w:rsid w:val="00165BEB"/>
    <w:rsid w:val="001C0357"/>
    <w:rsid w:val="0024307C"/>
    <w:rsid w:val="00277772"/>
    <w:rsid w:val="0031669D"/>
    <w:rsid w:val="0038424C"/>
    <w:rsid w:val="00387847"/>
    <w:rsid w:val="00402445"/>
    <w:rsid w:val="004048F0"/>
    <w:rsid w:val="00541AFD"/>
    <w:rsid w:val="005A1077"/>
    <w:rsid w:val="006834FF"/>
    <w:rsid w:val="00730967"/>
    <w:rsid w:val="008D58DA"/>
    <w:rsid w:val="00AC3257"/>
    <w:rsid w:val="00AE7233"/>
    <w:rsid w:val="00B25ED0"/>
    <w:rsid w:val="00BD1B34"/>
    <w:rsid w:val="00C01E97"/>
    <w:rsid w:val="00C30D61"/>
    <w:rsid w:val="00C424B5"/>
    <w:rsid w:val="00C55B64"/>
    <w:rsid w:val="00C73D14"/>
    <w:rsid w:val="00CE12F7"/>
    <w:rsid w:val="00DB4017"/>
    <w:rsid w:val="00DD7D88"/>
    <w:rsid w:val="00E336CB"/>
    <w:rsid w:val="00E372ED"/>
    <w:rsid w:val="00E93681"/>
    <w:rsid w:val="00EF0381"/>
    <w:rsid w:val="00F351E7"/>
    <w:rsid w:val="00F531FB"/>
    <w:rsid w:val="00FA6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F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87847"/>
    <w:pPr>
      <w:keepNext/>
      <w:keepLines/>
      <w:spacing w:before="200" w:after="20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87847"/>
    <w:pPr>
      <w:keepNext/>
      <w:keepLines/>
      <w:spacing w:before="120" w:after="12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E336CB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E336CB"/>
    <w:rPr>
      <w:rFonts w:ascii="宋体" w:eastAsia="宋体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C73D14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73D14"/>
    <w:rPr>
      <w:sz w:val="18"/>
      <w:szCs w:val="18"/>
    </w:rPr>
  </w:style>
  <w:style w:type="paragraph" w:styleId="a5">
    <w:name w:val="List Paragraph"/>
    <w:basedOn w:val="a"/>
    <w:uiPriority w:val="34"/>
    <w:qFormat/>
    <w:rsid w:val="00165BEB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38784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387847"/>
    <w:rPr>
      <w:b/>
      <w:bCs/>
      <w:kern w:val="44"/>
      <w:sz w:val="44"/>
      <w:szCs w:val="44"/>
    </w:rPr>
  </w:style>
  <w:style w:type="paragraph" w:styleId="a6">
    <w:name w:val="header"/>
    <w:basedOn w:val="a"/>
    <w:link w:val="Char1"/>
    <w:uiPriority w:val="99"/>
    <w:semiHidden/>
    <w:unhideWhenUsed/>
    <w:rsid w:val="00730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730967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7309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7309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203</Words>
  <Characters>1161</Characters>
  <Application>Microsoft Office Word</Application>
  <DocSecurity>0</DocSecurity>
  <Lines>9</Lines>
  <Paragraphs>2</Paragraphs>
  <ScaleCrop>false</ScaleCrop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meilin</dc:creator>
  <cp:lastModifiedBy>meilin</cp:lastModifiedBy>
  <cp:revision>21</cp:revision>
  <dcterms:created xsi:type="dcterms:W3CDTF">2016-08-25T01:30:00Z</dcterms:created>
  <dcterms:modified xsi:type="dcterms:W3CDTF">2017-02-21T03:00:00Z</dcterms:modified>
</cp:coreProperties>
</file>