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b/>
          <w:bCs/>
          <w:sz w:val="28"/>
          <w:szCs w:val="28"/>
          <w:lang w:val="en-US" w:eastAsia="zh-CN"/>
        </w:rPr>
      </w:pPr>
      <w:r>
        <w:rPr>
          <w:rFonts w:hint="eastAsia"/>
          <w:b/>
          <w:bCs/>
          <w:sz w:val="28"/>
          <w:szCs w:val="28"/>
          <w:lang w:val="en-US" w:eastAsia="zh-CN"/>
        </w:rPr>
        <w:t>宏数据解析</w:t>
      </w:r>
      <w:bookmarkStart w:id="0" w:name="_GoBack"/>
      <w:bookmarkEnd w:id="0"/>
    </w:p>
    <w:p>
      <w:pPr>
        <w:numPr>
          <w:ilvl w:val="0"/>
          <w:numId w:val="0"/>
        </w:numPr>
        <w:jc w:val="left"/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翔盟定制版如何调试数据呢？</w:t>
      </w:r>
    </w:p>
    <w:p>
      <w:pPr>
        <w:numPr>
          <w:ilvl w:val="0"/>
          <w:numId w:val="1"/>
        </w:numPr>
        <w:jc w:val="left"/>
        <w:rPr>
          <w:rFonts w:hint="eastAsia"/>
          <w:b w:val="0"/>
          <w:bCs w:val="0"/>
          <w:sz w:val="24"/>
          <w:szCs w:val="24"/>
          <w:lang w:val="en-US" w:eastAsia="zh-CN"/>
        </w:rPr>
      </w:pPr>
      <w:r>
        <w:rPr>
          <w:rFonts w:hint="eastAsia"/>
          <w:b w:val="0"/>
          <w:bCs w:val="0"/>
          <w:sz w:val="24"/>
          <w:szCs w:val="24"/>
          <w:lang w:val="en-US" w:eastAsia="zh-CN"/>
        </w:rPr>
        <w:t>宏文件导入驱动（看教程，不多说）</w:t>
      </w:r>
    </w:p>
    <w:p>
      <w:pPr>
        <w:numPr>
          <w:ilvl w:val="0"/>
          <w:numId w:val="0"/>
        </w:numPr>
        <w:jc w:val="left"/>
      </w:pPr>
      <w:r>
        <w:drawing>
          <wp:inline distT="0" distB="0" distL="114300" distR="114300">
            <wp:extent cx="5269230" cy="3681095"/>
            <wp:effectExtent l="0" t="0" r="7620" b="146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6810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left"/>
        <w:rPr>
          <w:rFonts w:hint="eastAsia"/>
          <w:lang w:val="en-US" w:eastAsia="zh-CN"/>
        </w:rPr>
      </w:pPr>
    </w:p>
    <w:p>
      <w:pPr>
        <w:numPr>
          <w:ilvl w:val="0"/>
          <w:numId w:val="0"/>
        </w:numPr>
        <w:jc w:val="left"/>
      </w:pPr>
      <w:r>
        <w:rPr>
          <w:rFonts w:hint="eastAsia"/>
          <w:lang w:val="en-US" w:eastAsia="zh-CN"/>
        </w:rPr>
        <w:t>很多人都有一个误区，就是宏的键位，可以随便拖动修改，其实不然。</w:t>
      </w:r>
      <w:r>
        <w:drawing>
          <wp:inline distT="0" distB="0" distL="114300" distR="114300">
            <wp:extent cx="5269230" cy="3672205"/>
            <wp:effectExtent l="0" t="0" r="7620" b="444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6722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那么大家都想知道如何修改数据，让我们的压枪变得更准确呢？ 我们所给的《狗年旺旺版2》就可以自行修改数据，数据调的好，无论游戏怎么更新，都可以使用下去！</w:t>
      </w:r>
    </w:p>
    <w:p>
      <w:pPr>
        <w:numPr>
          <w:ilvl w:val="0"/>
          <w:numId w:val="0"/>
        </w:numPr>
        <w:jc w:val="left"/>
      </w:pPr>
      <w:r>
        <w:rPr>
          <w:rFonts w:hint="eastAsia"/>
          <w:lang w:val="en-US" w:eastAsia="zh-CN"/>
        </w:rPr>
        <w:t>首先，右键我们的鼠标宏： 得到如图所示的脚本界面：</w:t>
      </w:r>
      <w:r>
        <w:drawing>
          <wp:inline distT="0" distB="0" distL="114300" distR="114300">
            <wp:extent cx="5268595" cy="3726815"/>
            <wp:effectExtent l="0" t="0" r="8255" b="698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7268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2"/>
        </w:numPr>
        <w:ind w:left="0" w:leftChars="0" w:firstLine="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为了方便新手的理解，我把数据划了几个区间，一一介绍下：</w:t>
      </w:r>
    </w:p>
    <w:p>
      <w:pPr>
        <w:widowControl w:val="0"/>
        <w:numPr>
          <w:ilvl w:val="0"/>
          <w:numId w:val="3"/>
        </w:numPr>
        <w:ind w:left="315" w:leftChars="0" w:firstLine="0" w:firstLineChars="0"/>
        <w:jc w:val="left"/>
      </w:pPr>
      <w:r>
        <w:rPr>
          <w:rFonts w:hint="eastAsia"/>
          <w:color w:val="FF0000"/>
          <w:lang w:val="en-US" w:eastAsia="zh-CN"/>
        </w:rPr>
        <w:t>改键区间</w:t>
      </w:r>
      <w:r>
        <w:drawing>
          <wp:inline distT="0" distB="0" distL="114300" distR="114300">
            <wp:extent cx="5271135" cy="3433445"/>
            <wp:effectExtent l="0" t="0" r="5715" b="1460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4334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 以这代码为例： </w:t>
      </w:r>
      <w:r>
        <w:t xml:space="preserve">AKM_Q1003573454Q = 5 </w:t>
      </w:r>
      <w:r>
        <w:rPr>
          <w:rFonts w:hint="eastAsia"/>
          <w:lang w:val="en-US" w:eastAsia="zh-CN"/>
        </w:rPr>
        <w:t xml:space="preserve"> 就是说鼠标上的5号键就是AK的压枪开关，</w:t>
      </w:r>
      <w:r>
        <w:t xml:space="preserve">M16_Q1003573454Q = 4 </w:t>
      </w:r>
      <w:r>
        <w:rPr>
          <w:rFonts w:hint="eastAsia"/>
          <w:lang w:val="en-US" w:eastAsia="zh-CN"/>
        </w:rPr>
        <w:t xml:space="preserve"> 就是说鼠标上的4号键就是M16的压枪开关。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</w:pPr>
      <w:r>
        <w:rPr>
          <w:rFonts w:hint="eastAsia"/>
          <w:lang w:val="en-US" w:eastAsia="zh-CN"/>
        </w:rPr>
        <w:t>下面以G502为例（鼠标的键位图在宏文件里就有）：</w:t>
      </w:r>
    </w:p>
    <w:p>
      <w:pPr>
        <w:pStyle w:val="2"/>
        <w:keepNext w:val="0"/>
        <w:keepLines w:val="0"/>
        <w:widowControl/>
        <w:suppressLineNumbers w:val="0"/>
        <w:spacing w:before="0" w:beforeAutospacing="0" w:after="0" w:afterAutospacing="0"/>
        <w:ind w:left="0" w:right="0" w:firstLine="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你如果自己设置</w:t>
      </w:r>
      <w:r>
        <w:t xml:space="preserve">AKM_Q1003573454Q = </w:t>
      </w:r>
      <w:r>
        <w:rPr>
          <w:rFonts w:hint="eastAsia"/>
          <w:lang w:val="en-US" w:eastAsia="zh-CN"/>
        </w:rPr>
        <w:t>7，那7号键位就是AK压枪开关了！！！</w:t>
      </w:r>
    </w:p>
    <w:p>
      <w:pPr>
        <w:widowControl w:val="0"/>
        <w:numPr>
          <w:ilvl w:val="0"/>
          <w:numId w:val="3"/>
        </w:numPr>
        <w:ind w:left="315" w:leftChars="0" w:firstLine="0" w:firstLineChars="0"/>
        <w:jc w:val="left"/>
        <w:rPr>
          <w:rFonts w:hint="eastAsia"/>
          <w:lang w:val="en-US" w:eastAsia="zh-CN"/>
        </w:rPr>
      </w:pPr>
      <w:r>
        <w:rPr>
          <w:rFonts w:hint="eastAsia"/>
          <w:color w:val="FF0000"/>
          <w:lang w:val="en-US" w:eastAsia="zh-CN"/>
        </w:rPr>
        <w:t>数据调试区间</w:t>
      </w:r>
      <w:r>
        <w:rPr>
          <w:rFonts w:hint="eastAsia"/>
          <w:lang w:val="en-US" w:eastAsia="zh-CN"/>
        </w:rPr>
        <w:t>（重中之重，压枪稳不稳就看这个调的好不好了！）</w:t>
      </w:r>
    </w:p>
    <w:p>
      <w:pPr>
        <w:widowControl w:val="0"/>
        <w:numPr>
          <w:ilvl w:val="0"/>
          <w:numId w:val="0"/>
        </w:numPr>
        <w:ind w:left="315" w:leftChars="0"/>
        <w:jc w:val="left"/>
      </w:pPr>
      <w:r>
        <w:drawing>
          <wp:inline distT="0" distB="0" distL="114300" distR="114300">
            <wp:extent cx="5267325" cy="2398395"/>
            <wp:effectExtent l="0" t="0" r="9525" b="190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983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="315"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数据调试区间的的每一个数据都影响着宏压枪的幅度！！</w:t>
      </w:r>
    </w:p>
    <w:p>
      <w:pPr>
        <w:widowControl w:val="0"/>
        <w:numPr>
          <w:ilvl w:val="0"/>
          <w:numId w:val="0"/>
        </w:numPr>
        <w:ind w:left="315" w:left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比如图中lM16 = 1.05 的时候，我们觉得M16压枪往地上压，那我们就把数值调小一点，比如lM16 = 1 ,这时候我们发现子弹又有点往上飘，那我们再调大点，比如lM16 = 1.02，这时候发现子弹差不多打在一个小范围内了，那么M16的压枪就调好了！Perfect ！！</w:t>
      </w:r>
    </w:p>
    <w:p>
      <w:pPr>
        <w:widowControl w:val="0"/>
        <w:numPr>
          <w:ilvl w:val="0"/>
          <w:numId w:val="0"/>
        </w:numPr>
        <w:ind w:left="315" w:leftChars="0"/>
        <w:jc w:val="left"/>
      </w:pPr>
      <w:r>
        <w:rPr>
          <w:rFonts w:hint="eastAsia"/>
          <w:lang w:val="en-US" w:eastAsia="zh-CN"/>
        </w:rPr>
        <w:t>其他的枪也都一样调试。每改一次数据就保存一次，否则没效果：</w:t>
      </w:r>
      <w:r>
        <w:drawing>
          <wp:inline distT="0" distB="0" distL="114300" distR="114300">
            <wp:extent cx="5272405" cy="3083560"/>
            <wp:effectExtent l="0" t="0" r="4445" b="25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0835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其中，SCAR 的数据可以压 UZI 和 维克托vector ， M4数据可以压汤姆逊 ，其他枪自己实战尝试！！！</w:t>
      </w:r>
    </w:p>
    <w:p>
      <w:pPr>
        <w:widowControl w:val="0"/>
        <w:numPr>
          <w:ilvl w:val="0"/>
          <w:numId w:val="0"/>
        </w:numPr>
        <w:ind w:firstLine="420" w:firstLineChars="20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再强调一遍</w:t>
      </w:r>
      <w:r>
        <w:rPr>
          <w:rFonts w:hint="eastAsia"/>
          <w:color w:val="FF0000"/>
          <w:lang w:val="en-US" w:eastAsia="zh-CN"/>
        </w:rPr>
        <w:t>开枪方法</w:t>
      </w:r>
      <w:r>
        <w:rPr>
          <w:rFonts w:hint="eastAsia"/>
          <w:lang w:val="en-US" w:eastAsia="zh-CN"/>
        </w:rPr>
        <w:t>：</w:t>
      </w:r>
    </w:p>
    <w:p>
      <w:pPr>
        <w:widowControl w:val="0"/>
        <w:numPr>
          <w:ilvl w:val="0"/>
          <w:numId w:val="0"/>
        </w:numPr>
        <w:ind w:firstLine="420" w:firstLineChars="20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 xml:space="preserve">所有弹道后段的甩尾和位移问题，完全是左右上下随机弹道导致的，因为你按开火键太久了 ！所有推荐 </w:t>
      </w:r>
      <w:r>
        <w:rPr>
          <w:rFonts w:hint="eastAsia"/>
          <w:color w:val="FF0000"/>
          <w:lang w:val="en-US" w:eastAsia="zh-CN"/>
        </w:rPr>
        <w:t>M16 十五发子弹一停</w:t>
      </w:r>
      <w:r>
        <w:rPr>
          <w:rFonts w:hint="eastAsia"/>
          <w:lang w:val="en-US" w:eastAsia="zh-CN"/>
        </w:rPr>
        <w:t xml:space="preserve"> ；  </w:t>
      </w:r>
      <w:r>
        <w:rPr>
          <w:rFonts w:hint="eastAsia"/>
          <w:color w:val="FF0000"/>
          <w:lang w:val="en-US" w:eastAsia="zh-CN"/>
        </w:rPr>
        <w:t>AK 五至十发一停</w:t>
      </w:r>
      <w:r>
        <w:rPr>
          <w:rFonts w:hint="eastAsia"/>
          <w:lang w:val="en-US" w:eastAsia="zh-CN"/>
        </w:rPr>
        <w:t xml:space="preserve"> ；</w:t>
      </w:r>
      <w:r>
        <w:rPr>
          <w:rFonts w:hint="eastAsia"/>
          <w:color w:val="FF0000"/>
          <w:lang w:val="en-US" w:eastAsia="zh-CN"/>
        </w:rPr>
        <w:t xml:space="preserve"> M4和死噶 十至十五发一停</w:t>
      </w:r>
      <w:r>
        <w:rPr>
          <w:rFonts w:hint="eastAsia"/>
          <w:lang w:val="en-US" w:eastAsia="zh-CN"/>
        </w:rPr>
        <w:t xml:space="preserve">； </w:t>
      </w:r>
      <w:r>
        <w:rPr>
          <w:rFonts w:hint="eastAsia"/>
          <w:color w:val="FF0000"/>
          <w:lang w:val="en-US" w:eastAsia="zh-CN"/>
        </w:rPr>
        <w:t>送一下手再按</w:t>
      </w:r>
      <w:r>
        <w:rPr>
          <w:rFonts w:hint="eastAsia"/>
          <w:lang w:val="en-US" w:eastAsia="zh-CN"/>
        </w:rPr>
        <w:t>，你会有一种退一步海阔天空的感觉，之后慢慢熟练并增加扫射子弹数量，手动稍加配合，又是一个Perfect！ 不要把挂的习惯带到宏上面来!</w:t>
      </w:r>
    </w:p>
    <w:p>
      <w:pPr>
        <w:widowControl w:val="0"/>
        <w:numPr>
          <w:ilvl w:val="0"/>
          <w:numId w:val="0"/>
        </w:numPr>
        <w:ind w:left="315" w:leftChars="0"/>
        <w:jc w:val="left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3"/>
        </w:numPr>
        <w:ind w:left="315" w:leftChars="0" w:firstLine="0" w:firstLineChars="0"/>
        <w:jc w:val="left"/>
        <w:rPr>
          <w:rFonts w:hint="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功能关闭与启用区间</w:t>
      </w:r>
    </w:p>
    <w:p>
      <w:pPr>
        <w:widowControl w:val="0"/>
        <w:numPr>
          <w:ilvl w:val="0"/>
          <w:numId w:val="0"/>
        </w:numPr>
        <w:ind w:left="315" w:leftChars="0"/>
        <w:jc w:val="left"/>
      </w:pPr>
      <w:r>
        <w:drawing>
          <wp:inline distT="0" distB="0" distL="114300" distR="114300">
            <wp:extent cx="5273675" cy="1153795"/>
            <wp:effectExtent l="0" t="0" r="3175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11537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left="315" w:leftChars="0"/>
        <w:jc w:val="left"/>
      </w:pPr>
    </w:p>
    <w:p>
      <w:pPr>
        <w:widowControl w:val="0"/>
        <w:numPr>
          <w:ilvl w:val="0"/>
          <w:numId w:val="0"/>
        </w:numPr>
        <w:ind w:firstLine="420" w:firstLineChars="200"/>
        <w:jc w:val="left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 xml:space="preserve"> true即是开启，false即是关闭，没啥好说的</w:t>
      </w:r>
    </w:p>
    <w:p>
      <w:pPr>
        <w:widowControl w:val="0"/>
        <w:numPr>
          <w:ilvl w:val="0"/>
          <w:numId w:val="0"/>
        </w:numPr>
        <w:ind w:left="315" w:leftChars="0"/>
        <w:jc w:val="left"/>
        <w:rPr>
          <w:rFonts w:hint="eastAsia"/>
          <w:lang w:val="en-US" w:eastAsia="zh-CN"/>
        </w:rPr>
      </w:pPr>
    </w:p>
    <w:p>
      <w:pPr>
        <w:widowControl w:val="0"/>
        <w:numPr>
          <w:ilvl w:val="0"/>
          <w:numId w:val="3"/>
        </w:numPr>
        <w:ind w:left="315" w:leftChars="0" w:firstLine="0" w:firstLineChars="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作者信息与注意事项区间</w:t>
      </w:r>
    </w:p>
    <w:p>
      <w:pPr>
        <w:widowControl w:val="0"/>
        <w:numPr>
          <w:ilvl w:val="0"/>
          <w:numId w:val="0"/>
        </w:numPr>
        <w:ind w:left="315" w:leftChars="0"/>
        <w:jc w:val="left"/>
      </w:pPr>
      <w:r>
        <w:drawing>
          <wp:inline distT="0" distB="0" distL="114300" distR="114300">
            <wp:extent cx="5271770" cy="2854325"/>
            <wp:effectExtent l="0" t="0" r="5080" b="317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5432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 w:val="0"/>
        <w:numPr>
          <w:ilvl w:val="0"/>
          <w:numId w:val="0"/>
        </w:numPr>
        <w:ind w:firstLine="630" w:firstLineChars="30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最后说一句，尊重劳动成果！</w:t>
      </w:r>
    </w:p>
    <w:p>
      <w:pPr>
        <w:widowControl w:val="0"/>
        <w:numPr>
          <w:ilvl w:val="0"/>
          <w:numId w:val="0"/>
        </w:numPr>
        <w:ind w:firstLine="630" w:firstLineChars="30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最后说一句，尊重劳动成果！</w:t>
      </w:r>
    </w:p>
    <w:p>
      <w:pPr>
        <w:widowControl w:val="0"/>
        <w:numPr>
          <w:ilvl w:val="0"/>
          <w:numId w:val="0"/>
        </w:numPr>
        <w:ind w:firstLine="630" w:firstLineChars="300"/>
        <w:jc w:val="left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最后说一句，尊重劳动成果！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8762C81"/>
    <w:multiLevelType w:val="singleLevel"/>
    <w:tmpl w:val="28762C81"/>
    <w:lvl w:ilvl="0" w:tentative="0">
      <w:start w:val="2"/>
      <w:numFmt w:val="decimal"/>
      <w:suff w:val="space"/>
      <w:lvlText w:val="%1."/>
      <w:lvlJc w:val="left"/>
    </w:lvl>
  </w:abstractNum>
  <w:abstractNum w:abstractNumId="1">
    <w:nsid w:val="29B6AEF4"/>
    <w:multiLevelType w:val="singleLevel"/>
    <w:tmpl w:val="29B6AEF4"/>
    <w:lvl w:ilvl="0" w:tentative="0">
      <w:start w:val="1"/>
      <w:numFmt w:val="decimal"/>
      <w:suff w:val="space"/>
      <w:lvlText w:val="%1."/>
      <w:lvlJc w:val="left"/>
    </w:lvl>
  </w:abstractNum>
  <w:abstractNum w:abstractNumId="2">
    <w:nsid w:val="2A104E36"/>
    <w:multiLevelType w:val="singleLevel"/>
    <w:tmpl w:val="2A104E36"/>
    <w:lvl w:ilvl="0" w:tentative="0">
      <w:start w:val="1"/>
      <w:numFmt w:val="decimal"/>
      <w:suff w:val="nothing"/>
      <w:lvlText w:val="（%1）"/>
      <w:lvlJc w:val="left"/>
      <w:pPr>
        <w:ind w:left="315" w:leftChars="0" w:firstLine="0" w:firstLineChars="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attachedTemplate r:id="rId1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67323490"/>
    <w:rsid w:val="26E01777"/>
    <w:rsid w:val="5E417215"/>
    <w:rsid w:val="67323490"/>
    <w:rsid w:val="6D5350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customXml" Target="../customXml/item1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Administrator\AppData\Roaming\Kingsoft\wps\addons\pool\win-i386\knewfileres_1.0.0.3\wps\0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0.docx</Template>
  <Pages>1</Pages>
  <Words>0</Words>
  <Characters>0</Characters>
  <Lines>0</Lines>
  <Paragraphs>0</Paragraphs>
  <TotalTime>6</TotalTime>
  <ScaleCrop>false</ScaleCrop>
  <LinksUpToDate>false</LinksUpToDate>
  <CharactersWithSpaces>0</CharactersWithSpaces>
  <Application>WPS Office_10.1.0.7669_F1E327BC-269C-435d-A152-05C5408002CA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2018-05-11T15:12:00Z</dcterms:created>
  <dc:creator>Administrator</dc:creator>
  <cp:lastModifiedBy>Administrator</cp:lastModifiedBy>
  <dcterms:modified xsi:type="dcterms:W3CDTF">2019-01-02T06:21:01Z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2052-10.1.0.7669</vt:lpwstr>
  </property>
</Properties>
</file>