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hint="eastAsia" w:asciiTheme="minorEastAsia" w:hAnsiTheme="minorEastAsia" w:eastAsiaTheme="minorEastAsia" w:cstheme="minorEastAsia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44"/>
          <w:szCs w:val="44"/>
        </w:rPr>
        <w:t>出窍初期</w:t>
      </w:r>
    </w:p>
    <w:p>
      <w:pPr>
        <w:snapToGrid w:val="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蛮荒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可选步骤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：刷3只老爷爷，打上野生跋涉，分别带100高级灵谷，跑到2000里开始多开，尽量开多点，哪个跑到辣椒配方就保留哪个，2000-3500出辣椒配方，开始种辣椒，收货时记住要SL，这一步SL与不SL还是挺大的，差不多600个辣椒就可以不种了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少海秘境刷出一堆少海首饰，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合成两件神武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首饰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SL洗练+地火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洗出物免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-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15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大漩涡宝箱开出一堆玄武套和朱雀套，SL玄武套去地火洗出物免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-10，SL朱雀套去地火洗出法伤最高的19（这个在SL玄武之后有能量再做）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装备物免玄武、物免少海首饰、物免盾、上古兽决，技能装备兽性大发（如果有）、缓慢回蓝、大火球、血雾护身，去仙府遗迹刷1张地图门票，开蜀山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去九幽刷2个大佬的肝，1个去幻境练魔化练功服（只勾选普通），另1个去能秒怪的地图练魔化练功鞋（只勾选精英首领）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装备魔化练功套、真发丘印、药师套、上古兽决，去刷蜀山，直到上古兽决40学会神兽血脉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装备物免玄武、物免少海首饰、物免盾、上古兽决，技能装备神兽血脉、兽性大发、缓慢回蓝、大火球、血雾护身，开始刷九幽，顺便刷大佬的肝，每2个大佬的肝就一定要去洞府合成2个爆炒大佬肝（配方：酱油+辣椒+大佬的肝），至少要SL灵力吃满，肝帝还可以SL吃满根骨，也可以吃满真气、灵巧（可以以后再吃，不一定要一次吃完），每个属性差不多能吃150次，SL吃肝时遇到加机缘的全部保留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每100个刷出来的九幽魔草可以在万界大药房换1个大青跟，批量注灵完美灵石，带上静心戒，去九幽炼药，吃到出窍中期，另外炼化一把刑天斧，再SL合成刑天剑洗个法伤18-19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如果地火还有能量，装备物免玄武、物免少海首饰、物免盾、上古兽决，技能装备神兽血脉、兽性大发、缓慢回蓝、大火球、血雾护身，去北凉皇城刷几件木马牛和一堆大量龙雀，找1件木马牛和1件大凉龙雀洗个火抗50以上，再找1件大凉龙雀SL洗法伤18-19，装备刚刚洗出的双火抗武器，再换上药葫芦法宝，去青铜仙殿刷一堆红莲套SL洗出法伤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-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22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刷两把土抗武器再换上，再换上药葫芦法宝，去不坠之城打赢第一只红名，获得一只朱姬，5个中品通过下品炼药SL双倍获得（记得要留下至少50个下品），4000粽叶合一个玉简IV，SL一个蜕凡残躯，最后合成一只道侣朱姬法术型（蜕凡残躯、超级法力盾、超级灵泉、法术抗体）</w:t>
      </w:r>
    </w:p>
    <w:p>
      <w:pPr>
        <w:snapToGrid w:val="0"/>
        <w:rPr>
          <w:rFonts w:hint="eastAsia" w:asciiTheme="minorEastAsia" w:hAnsiTheme="minorEastAsia" w:eastAsiaTheme="minorEastAsia" w:cstheme="minorEastAsia"/>
        </w:rPr>
      </w:pPr>
    </w:p>
    <w:p>
      <w:pPr>
        <w:snapToGrid w:val="0"/>
        <w:jc w:val="center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出窍中期开始--出窍巅峰之前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不能停止的SL：六道宝箱开出的六道轮回门票，开启六道轮回，66善功换个上古宝藏，开出诛仙剑阵，强化成法宝，最终要求法宝效果为有</w:t>
      </w:r>
    </w:p>
    <w:p>
      <w:pPr>
        <w:snapToGrid w:val="0"/>
        <w:ind w:left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固定加10%法攻的那个效果，不是的话这一步全部重新来过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PY领一个天选令，合成替天行道，使用，换好装备在蜀山把正道心法练到50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合成轩辕遗址线索，进去聚灵阵继续把正道心法练到150，途中100级可以开启战场地图，不过严重不推荐现在进去打战场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合成祝融心法，换上苦修套、朱雀套、刑天剑、大凉龙雀、诛仙剑阵法宝，在所有能秒怪的地图练祝融到40级，顺便刷深埋（深埋全部留着），直到学会炎帝法身（建议拿3天左右时间挂聚灵阵存修为点炎帝法身）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</w:rPr>
        <w:t>装备红莲套、朱雀套、刑天剑、大凉龙雀、诛仙剑阵法宝，技能装备祝融心法、灭世星陨、银河星爆、幻影步，宠物带道侣朱姬，回去刷九幽，继续练大青根，直至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化神初期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  <w:lang w:val="en-US" w:eastAsia="zh-CN"/>
        </w:rPr>
        <w:t>（补充一下：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刷野图没必要带黄泉真身，影响效率，效率最高的就是能第一回合秒掉白名怪，如果秒不掉的话，建议去把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炎帝法身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到能秒的之后再去挂图。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  <w:lang w:eastAsia="zh-CN"/>
        </w:rPr>
        <w:t>）</w:t>
      </w:r>
    </w:p>
    <w:p>
      <w:pPr>
        <w:pStyle w:val="9"/>
        <w:numPr>
          <w:ilvl w:val="0"/>
          <w:numId w:val="0"/>
        </w:numPr>
        <w:snapToGrid w:val="0"/>
        <w:jc w:val="center"/>
        <w:rPr>
          <w:rFonts w:hint="eastAsia" w:asciiTheme="minorEastAsia" w:hAnsiTheme="minorEastAsia" w:eastAsiaTheme="minorEastAsia" w:cstheme="minorEastAsia"/>
          <w:sz w:val="44"/>
          <w:szCs w:val="44"/>
        </w:rPr>
      </w:pPr>
    </w:p>
    <w:p>
      <w:pPr>
        <w:pStyle w:val="9"/>
        <w:numPr>
          <w:ilvl w:val="0"/>
          <w:numId w:val="0"/>
        </w:numPr>
        <w:snapToGrid w:val="0"/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化神期（自己研究）</w:t>
      </w:r>
    </w:p>
    <w:p>
      <w:pPr>
        <w:pStyle w:val="9"/>
        <w:numPr>
          <w:ilvl w:val="0"/>
          <w:numId w:val="0"/>
        </w:numPr>
        <w:snapToGrid w:val="0"/>
        <w:jc w:val="center"/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……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装备方面：第一步，做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一阶神杖（祝融神佑）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最低要求：法攻29%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，第二步，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做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二阶神杖（祝融附体）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最低要求：灵力2400法攻39%法伤22%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，第三步，做一阶装备（烛龙）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紫色三件套没必要去S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L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，做出来也没有红莲的伤害高，建议每一件做成橙色后直接S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L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第四步，做二阶装备（祝融神威）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最低要求：灵力4900法攻14%法伤22%（其中鞋子没有法攻）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，需要的重要材料：完美火灵石（通过跑蛮荒或者炼化元精获得）、中品灵晶（通过下品炼药SL双倍或者与聚宝盆合成获得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法宝方面：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第一步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做法宝青龙赦令（要加速度和忽视法免的效果）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前期没有足够的中品，可以做个太古虎符来过渡，直接大灵石喂满就行，有2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0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的法免和1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0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%法功，足够前期用了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，第二步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做法宝太乙元真鼎</w:t>
      </w:r>
    </w:p>
    <w:p>
      <w:pPr>
        <w:pStyle w:val="9"/>
        <w:numPr>
          <w:ilvl w:val="0"/>
          <w:numId w:val="1"/>
        </w:numPr>
        <w:snapToGrid w:val="0"/>
        <w:ind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宠物方面：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第一步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做宠物小凶许（打蛮荒技能），第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步</w:t>
      </w:r>
      <w:r>
        <w:rPr>
          <w:rFonts w:hint="eastAsia" w:asciiTheme="minorEastAsia" w:hAnsiTheme="minorEastAsia" w:eastAsiaTheme="minorEastAsia" w:cstheme="minorEastAsia"/>
          <w:sz w:val="44"/>
          <w:szCs w:val="4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做宠物死侍法术型（高级冰弹、反复横跳术、超级暴怒、帝王引擎）</w:t>
      </w:r>
    </w:p>
    <w:p>
      <w:pPr>
        <w:pStyle w:val="9"/>
        <w:numPr>
          <w:ilvl w:val="0"/>
          <w:numId w:val="1"/>
        </w:numPr>
        <w:snapToGrid w:val="0"/>
        <w:ind w:left="880" w:hanging="880" w:hangingChars="200"/>
        <w:jc w:val="left"/>
        <w:rPr>
          <w:rFonts w:hint="eastAsia" w:asciiTheme="minorEastAsia" w:hAnsiTheme="minorEastAsia" w:eastAsiaTheme="minorEastAsia" w:cstheme="minorEastAsia"/>
          <w:sz w:val="44"/>
          <w:szCs w:val="44"/>
        </w:rPr>
      </w:pP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化中其实比2阶套的优先度要高一些，毕竟化中有7点的生日奖励，武器这个阶段可以去搞个管钳真来过渡，不过紫色智障就比管钳的伤害要高了，做装备的顺序， 紫色智障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—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橙色智障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—</w:t>
      </w:r>
      <w:r>
        <w:rPr>
          <w:rFonts w:hint="eastAsia" w:asciiTheme="minorEastAsia" w:hAnsiTheme="minorEastAsia" w:eastAsiaTheme="minorEastAsia" w:cstheme="minorEastAsia"/>
          <w:color w:val="FF0000"/>
          <w:sz w:val="44"/>
          <w:szCs w:val="44"/>
        </w:rPr>
        <w:t>橙色三件套（紫色的可以直接过滤掉，没啥用。）</w:t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4947AB"/>
    <w:multiLevelType w:val="multilevel"/>
    <w:tmpl w:val="5B4947AB"/>
    <w:lvl w:ilvl="0" w:tentative="0">
      <w:start w:val="1"/>
      <w:numFmt w:val="decimal"/>
      <w:lvlText w:val="%1."/>
      <w:lvlJc w:val="left"/>
      <w:pPr>
        <w:ind w:left="227" w:hanging="227"/>
      </w:pPr>
      <w:rPr>
        <w:rFonts w:hint="eastAsia"/>
        <w:sz w:val="44"/>
        <w:szCs w:val="44"/>
      </w:rPr>
    </w:lvl>
    <w:lvl w:ilvl="1" w:tentative="0">
      <w:start w:val="1"/>
      <w:numFmt w:val="lowerLetter"/>
      <w:suff w:val="space"/>
      <w:lvlText w:val="%2."/>
      <w:lvlJc w:val="left"/>
      <w:pPr>
        <w:ind w:left="680" w:hanging="226"/>
      </w:pPr>
      <w:rPr>
        <w:rFonts w:hint="default" w:ascii="Times New Roman" w:hAnsi="Times New Roman"/>
      </w:rPr>
    </w:lvl>
    <w:lvl w:ilvl="2" w:tentative="0">
      <w:start w:val="1"/>
      <w:numFmt w:val="lowerRoman"/>
      <w:suff w:val="space"/>
      <w:lvlText w:val="%3."/>
      <w:lvlJc w:val="left"/>
      <w:pPr>
        <w:ind w:left="1134" w:hanging="226"/>
      </w:pPr>
      <w:rPr>
        <w:rFonts w:hint="eastAsia"/>
      </w:rPr>
    </w:lvl>
    <w:lvl w:ilvl="3" w:tentative="0">
      <w:start w:val="1"/>
      <w:numFmt w:val="decimal"/>
      <w:suff w:val="space"/>
      <w:lvlText w:val="%4."/>
      <w:lvlJc w:val="left"/>
      <w:pPr>
        <w:ind w:left="1588" w:hanging="226"/>
      </w:pPr>
      <w:rPr>
        <w:rFonts w:hint="eastAsia"/>
      </w:rPr>
    </w:lvl>
    <w:lvl w:ilvl="4" w:tentative="0">
      <w:start w:val="1"/>
      <w:numFmt w:val="lowerLetter"/>
      <w:suff w:val="space"/>
      <w:lvlText w:val="%5."/>
      <w:lvlJc w:val="left"/>
      <w:pPr>
        <w:ind w:left="2041" w:hanging="225"/>
      </w:pPr>
      <w:rPr>
        <w:rFonts w:hint="eastAsia"/>
      </w:rPr>
    </w:lvl>
    <w:lvl w:ilvl="5" w:tentative="0">
      <w:start w:val="1"/>
      <w:numFmt w:val="lowerRoman"/>
      <w:suff w:val="space"/>
      <w:lvlText w:val="%6."/>
      <w:lvlJc w:val="left"/>
      <w:pPr>
        <w:ind w:left="2495" w:hanging="225"/>
      </w:pPr>
      <w:rPr>
        <w:rFonts w:hint="eastAsia"/>
      </w:rPr>
    </w:lvl>
    <w:lvl w:ilvl="6" w:tentative="0">
      <w:start w:val="1"/>
      <w:numFmt w:val="decimal"/>
      <w:suff w:val="space"/>
      <w:lvlText w:val="%7."/>
      <w:lvlJc w:val="left"/>
      <w:pPr>
        <w:ind w:left="2948" w:hanging="224"/>
      </w:pPr>
      <w:rPr>
        <w:rFonts w:hint="eastAsia"/>
      </w:rPr>
    </w:lvl>
    <w:lvl w:ilvl="7" w:tentative="0">
      <w:start w:val="1"/>
      <w:numFmt w:val="lowerLetter"/>
      <w:suff w:val="space"/>
      <w:lvlText w:val="%8."/>
      <w:lvlJc w:val="left"/>
      <w:pPr>
        <w:ind w:left="3402" w:hanging="224"/>
      </w:pPr>
      <w:rPr>
        <w:rFonts w:hint="eastAsia"/>
      </w:rPr>
    </w:lvl>
    <w:lvl w:ilvl="8" w:tentative="0">
      <w:start w:val="1"/>
      <w:numFmt w:val="lowerRoman"/>
      <w:suff w:val="space"/>
      <w:lvlText w:val="%9."/>
      <w:lvlJc w:val="left"/>
      <w:pPr>
        <w:ind w:left="3856" w:hanging="227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1A"/>
    <w:rsid w:val="000C51B7"/>
    <w:rsid w:val="00216EB9"/>
    <w:rsid w:val="0059531B"/>
    <w:rsid w:val="00616505"/>
    <w:rsid w:val="0062213C"/>
    <w:rsid w:val="00633F40"/>
    <w:rsid w:val="006549AD"/>
    <w:rsid w:val="00684D9C"/>
    <w:rsid w:val="00A60633"/>
    <w:rsid w:val="00BA0C1A"/>
    <w:rsid w:val="00C061CB"/>
    <w:rsid w:val="00C604EC"/>
    <w:rsid w:val="00E26251"/>
    <w:rsid w:val="00EA1EE8"/>
    <w:rsid w:val="00F53662"/>
    <w:rsid w:val="083D07F0"/>
    <w:rsid w:val="105E3B74"/>
    <w:rsid w:val="10E81317"/>
    <w:rsid w:val="190E0E3D"/>
    <w:rsid w:val="1C2C4424"/>
    <w:rsid w:val="1CD54CE6"/>
    <w:rsid w:val="1DEC38DC"/>
    <w:rsid w:val="30456175"/>
    <w:rsid w:val="34AC4C40"/>
    <w:rsid w:val="36772279"/>
    <w:rsid w:val="434067C1"/>
    <w:rsid w:val="461972CD"/>
    <w:rsid w:val="4FEE2247"/>
    <w:rsid w:val="568D20C3"/>
    <w:rsid w:val="5FA00AB3"/>
    <w:rsid w:val="606D7838"/>
    <w:rsid w:val="6EAF13B0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ns10="http://schemas.openxmlformats.org/schemaLibrary/2006/main" xmlns:wne="http://schemas.microsoft.com/office/word/2006/wordml" xmlns:c="http://schemas.openxmlformats.org/drawingml/2006/chart" xmlns:ns13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20="urn:schemas-microsoft-com:office:excel" xmlns:w10="urn:schemas-microsoft-com:office:word" xmlns:ns22="urn:schemas-microsoft-com:office:powerpoint" xmlns:ns24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etp="http://schemas.microsoft.com/office/webextensions/taskpanes/2010/11" xmlns:we="http://schemas.microsoft.com/office/webextensions/webextension/2010/11" xmlns:ns34="http://schemas.openxmlformats.org/drawingml/2006/compatibility" xmlns:ns35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BC990-40FD-42B6-B8DA-69B41A76D2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</Words>
  <Characters>106</Characters>
  <Lines>1</Lines>
  <Paragraphs>1</Paragraphs>
  <TotalTime>3</TotalTime>
  <ScaleCrop>false</ScaleCrop>
  <LinksUpToDate>false</LinksUpToDate>
  <CharactersWithSpaces>123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2017-01-10T09:10:00Z</dcterms:created>
  <dc:creator>Tencent</dc:creator>
  <cp:lastModifiedBy>懒人</cp:lastModifiedBy>
  <dcterms:modified xsi:type="dcterms:W3CDTF">2019-08-20T23:43:43Z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2052-11.1.0.8980</vt:lpwstr>
  </property>
</Properties>
</file>